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265008" w14:textId="79D10945" w:rsidR="0004540F" w:rsidRDefault="00CC4D92" w:rsidP="00CC4D92">
      <w:pPr>
        <w:tabs>
          <w:tab w:val="left" w:pos="3686"/>
        </w:tabs>
        <w:spacing w:after="0"/>
        <w:rPr>
          <w:b/>
          <w:sz w:val="24"/>
        </w:rPr>
      </w:pPr>
      <w:r w:rsidRPr="00CC4D92">
        <w:rPr>
          <w:b/>
          <w:sz w:val="24"/>
        </w:rPr>
        <w:t>UNE</w:t>
      </w:r>
      <w:r w:rsidR="00D806D3">
        <w:rPr>
          <w:b/>
          <w:sz w:val="24"/>
        </w:rPr>
        <w:t xml:space="preserve"> L&amp;T</w:t>
      </w:r>
      <w:r w:rsidRPr="00CC4D92">
        <w:rPr>
          <w:b/>
          <w:sz w:val="24"/>
        </w:rPr>
        <w:t xml:space="preserve"> </w:t>
      </w:r>
      <w:r w:rsidR="00D806D3" w:rsidRPr="00CC4D92">
        <w:rPr>
          <w:b/>
          <w:sz w:val="24"/>
        </w:rPr>
        <w:t>Symposium 202</w:t>
      </w:r>
      <w:r w:rsidR="009A3B70">
        <w:rPr>
          <w:b/>
          <w:sz w:val="24"/>
        </w:rPr>
        <w:t>5</w:t>
      </w:r>
      <w:r w:rsidR="00D40498">
        <w:rPr>
          <w:b/>
          <w:sz w:val="24"/>
        </w:rPr>
        <w:t xml:space="preserve"> – Presentation Synopsis</w:t>
      </w:r>
    </w:p>
    <w:p w14:paraId="59AFAD68" w14:textId="77777777" w:rsidR="004F62B0" w:rsidRDefault="004F62B0" w:rsidP="0004540F">
      <w:pPr>
        <w:spacing w:after="0"/>
        <w:rPr>
          <w:b/>
        </w:rPr>
      </w:pPr>
    </w:p>
    <w:p w14:paraId="12BD76BA" w14:textId="047A0F75" w:rsidR="0004540F" w:rsidRPr="0004540F" w:rsidRDefault="0004540F" w:rsidP="0004540F">
      <w:pPr>
        <w:spacing w:after="0"/>
        <w:rPr>
          <w:b/>
        </w:rPr>
      </w:pPr>
      <w:r w:rsidRPr="0004540F">
        <w:rPr>
          <w:b/>
        </w:rPr>
        <w:t>1. Title of Presentation:</w:t>
      </w:r>
    </w:p>
    <w:p w14:paraId="0980667C" w14:textId="717B90B3" w:rsidR="0004540F" w:rsidRDefault="0011321A" w:rsidP="0004540F">
      <w:pPr>
        <w:spacing w:after="0"/>
      </w:pPr>
      <w:r w:rsidRPr="0011321A">
        <w:t>Enhancing Online Biomedical Education with Interactive H5P Learning Tools: Impact, Insights, and Future Directions</w:t>
      </w:r>
    </w:p>
    <w:p w14:paraId="1DE85D45" w14:textId="77777777" w:rsidR="0004540F" w:rsidRDefault="0004540F" w:rsidP="0004540F">
      <w:pPr>
        <w:spacing w:after="0"/>
      </w:pPr>
    </w:p>
    <w:p w14:paraId="764ED8B6" w14:textId="5B9A560B" w:rsidR="0004540F" w:rsidRPr="0004540F" w:rsidRDefault="0004540F" w:rsidP="0004540F">
      <w:pPr>
        <w:spacing w:after="0"/>
        <w:rPr>
          <w:b/>
        </w:rPr>
      </w:pPr>
      <w:r w:rsidRPr="0004540F">
        <w:rPr>
          <w:b/>
        </w:rPr>
        <w:t>2. Presenter(s) Name(s) and Affiliation(s):</w:t>
      </w:r>
    </w:p>
    <w:p w14:paraId="6C32F8C6" w14:textId="52B2A900" w:rsidR="00CE37B9" w:rsidRDefault="00601B8F" w:rsidP="0004540F">
      <w:pPr>
        <w:spacing w:after="0"/>
      </w:pPr>
      <w:r>
        <w:t xml:space="preserve">Dr </w:t>
      </w:r>
      <w:r w:rsidR="0011321A">
        <w:t>Nitin Chitranshi</w:t>
      </w:r>
    </w:p>
    <w:p w14:paraId="54D72C7C" w14:textId="2B0A40CA" w:rsidR="00601B8F" w:rsidRDefault="00601B8F" w:rsidP="0004540F">
      <w:pPr>
        <w:spacing w:after="0"/>
      </w:pPr>
      <w:r>
        <w:t>Dr Vandana Gulati</w:t>
      </w:r>
    </w:p>
    <w:p w14:paraId="59108C90" w14:textId="58151EA7" w:rsidR="00601B8F" w:rsidRDefault="00601B8F" w:rsidP="0004540F">
      <w:pPr>
        <w:spacing w:after="0"/>
      </w:pPr>
      <w:r>
        <w:t>Dr Kashmira Dave</w:t>
      </w:r>
    </w:p>
    <w:p w14:paraId="49DCA43F" w14:textId="37E29EDD" w:rsidR="0004540F" w:rsidRDefault="00CE37B9" w:rsidP="0004540F">
      <w:pPr>
        <w:spacing w:after="0"/>
      </w:pPr>
      <w:r w:rsidRPr="00CE37B9">
        <w:t>School of Biomedical Sciences, University of New England</w:t>
      </w:r>
    </w:p>
    <w:p w14:paraId="3095CE8B" w14:textId="77777777" w:rsidR="0004540F" w:rsidRDefault="0004540F" w:rsidP="0004540F">
      <w:pPr>
        <w:spacing w:after="0"/>
      </w:pPr>
    </w:p>
    <w:p w14:paraId="7E21732C" w14:textId="1A784F4A" w:rsidR="0004540F" w:rsidRDefault="0004540F" w:rsidP="0004540F">
      <w:pPr>
        <w:spacing w:after="0"/>
        <w:rPr>
          <w:b/>
        </w:rPr>
      </w:pPr>
      <w:r w:rsidRPr="0004540F">
        <w:rPr>
          <w:b/>
        </w:rPr>
        <w:t>3. Main Takeaways:</w:t>
      </w:r>
    </w:p>
    <w:p w14:paraId="1FBCB7FC" w14:textId="0BF548A0" w:rsidR="00D40498" w:rsidRPr="00D40498" w:rsidRDefault="00D40498" w:rsidP="0004540F">
      <w:pPr>
        <w:spacing w:after="0"/>
        <w:rPr>
          <w:bCs/>
          <w:color w:val="767171" w:themeColor="background2" w:themeShade="80"/>
        </w:rPr>
      </w:pPr>
      <w:r w:rsidRPr="00D40498">
        <w:rPr>
          <w:bCs/>
          <w:color w:val="767171" w:themeColor="background2" w:themeShade="80"/>
          <w:lang w:val="en-GB"/>
        </w:rPr>
        <w:t xml:space="preserve"> </w:t>
      </w:r>
    </w:p>
    <w:p w14:paraId="644C6687" w14:textId="65BF0A3C" w:rsidR="0004540F" w:rsidRDefault="0004540F" w:rsidP="0004540F">
      <w:pPr>
        <w:spacing w:after="0"/>
      </w:pPr>
      <w:r w:rsidRPr="0004540F">
        <w:rPr>
          <w:b/>
          <w:i/>
        </w:rPr>
        <w:t>Takeaway 1</w:t>
      </w:r>
      <w:r w:rsidR="00D77545">
        <w:rPr>
          <w:b/>
          <w:i/>
        </w:rPr>
        <w:t xml:space="preserve">: </w:t>
      </w:r>
      <w:r w:rsidR="00D77545" w:rsidRPr="00D77545">
        <w:rPr>
          <w:bCs/>
          <w:iCs/>
        </w:rPr>
        <w:t>Using over 120 interactive H5P tools in online Physiology and Pathophysiology courses greatly improved student engagement, understanding, and feedback scores.</w:t>
      </w:r>
    </w:p>
    <w:p w14:paraId="62063982" w14:textId="63AD4561" w:rsidR="0004540F" w:rsidRPr="000E1490" w:rsidRDefault="0004540F" w:rsidP="0004540F">
      <w:pPr>
        <w:spacing w:after="0"/>
        <w:rPr>
          <w:bCs/>
          <w:iCs/>
        </w:rPr>
      </w:pPr>
      <w:r w:rsidRPr="0004540F">
        <w:rPr>
          <w:b/>
          <w:i/>
        </w:rPr>
        <w:t>Takeaway 2</w:t>
      </w:r>
      <w:r w:rsidR="00D40498">
        <w:rPr>
          <w:b/>
          <w:i/>
        </w:rPr>
        <w:t xml:space="preserve">: </w:t>
      </w:r>
      <w:r w:rsidR="00176D49">
        <w:rPr>
          <w:bCs/>
          <w:iCs/>
        </w:rPr>
        <w:t>H5P tools help different types of learners by using quizzes, branching scenarios, and videos. They turn static content into engaging, self-paced learning experiences.</w:t>
      </w:r>
    </w:p>
    <w:p w14:paraId="23D922B8" w14:textId="77777777" w:rsidR="0004540F" w:rsidRDefault="0004540F" w:rsidP="0004540F">
      <w:pPr>
        <w:spacing w:after="0"/>
      </w:pPr>
    </w:p>
    <w:p w14:paraId="5C15B54C" w14:textId="72868189" w:rsidR="0004540F" w:rsidRDefault="0004540F" w:rsidP="0004540F">
      <w:pPr>
        <w:spacing w:after="0"/>
        <w:rPr>
          <w:b/>
        </w:rPr>
      </w:pPr>
      <w:r w:rsidRPr="0004540F">
        <w:rPr>
          <w:b/>
        </w:rPr>
        <w:t>4. Application in Educational Contexts:</w:t>
      </w:r>
    </w:p>
    <w:p w14:paraId="5E95E682" w14:textId="77777777" w:rsidR="00D40498" w:rsidRDefault="00D40498" w:rsidP="0004540F">
      <w:pPr>
        <w:spacing w:after="0"/>
        <w:rPr>
          <w:b/>
        </w:rPr>
      </w:pPr>
    </w:p>
    <w:p w14:paraId="47D91740" w14:textId="60E8FE4D" w:rsidR="00022152" w:rsidRDefault="0004540F" w:rsidP="00022152">
      <w:pPr>
        <w:spacing w:after="0"/>
        <w:rPr>
          <w:b/>
          <w:i/>
        </w:rPr>
      </w:pPr>
      <w:r w:rsidRPr="0004540F">
        <w:rPr>
          <w:b/>
          <w:i/>
        </w:rPr>
        <w:t>Teaching Methods</w:t>
      </w:r>
      <w:r w:rsidR="00022152">
        <w:rPr>
          <w:b/>
          <w:i/>
        </w:rPr>
        <w:t>:</w:t>
      </w:r>
    </w:p>
    <w:p w14:paraId="709CB89D" w14:textId="77777777" w:rsidR="004A1CA8" w:rsidRDefault="004A1CA8" w:rsidP="004A1CA8">
      <w:pPr>
        <w:pStyle w:val="ListParagraph"/>
        <w:numPr>
          <w:ilvl w:val="0"/>
          <w:numId w:val="1"/>
        </w:numPr>
        <w:spacing w:after="0"/>
      </w:pPr>
      <w:r>
        <w:t>Enables educators to present abstract biomedical concepts using branching, drag-and-drop, and interactive video tools.</w:t>
      </w:r>
    </w:p>
    <w:p w14:paraId="2EB67C28" w14:textId="4ADEF22F" w:rsidR="00022152" w:rsidRDefault="004A1CA8" w:rsidP="004A1CA8">
      <w:pPr>
        <w:pStyle w:val="ListParagraph"/>
        <w:numPr>
          <w:ilvl w:val="0"/>
          <w:numId w:val="1"/>
        </w:numPr>
        <w:spacing w:after="0"/>
      </w:pPr>
      <w:r>
        <w:t>Supports flipped and blended teaching models through asynchronous, student-directed activities.</w:t>
      </w:r>
    </w:p>
    <w:p w14:paraId="576489CC" w14:textId="77777777" w:rsidR="00D40498" w:rsidRDefault="00D40498" w:rsidP="0004540F">
      <w:pPr>
        <w:spacing w:after="0"/>
        <w:rPr>
          <w:b/>
        </w:rPr>
      </w:pPr>
    </w:p>
    <w:p w14:paraId="7C407842" w14:textId="45B10D5B" w:rsidR="00D40498" w:rsidRDefault="0004540F" w:rsidP="00196F89">
      <w:pPr>
        <w:spacing w:after="0"/>
      </w:pPr>
      <w:r w:rsidRPr="0004540F">
        <w:rPr>
          <w:b/>
        </w:rPr>
        <w:t>Assessment:</w:t>
      </w:r>
      <w:r>
        <w:t xml:space="preserve"> </w:t>
      </w:r>
    </w:p>
    <w:p w14:paraId="2A287CCB" w14:textId="77777777" w:rsidR="00196F89" w:rsidRPr="00196F89" w:rsidRDefault="00196F89" w:rsidP="00196F89">
      <w:pPr>
        <w:pStyle w:val="ListParagraph"/>
        <w:numPr>
          <w:ilvl w:val="0"/>
          <w:numId w:val="2"/>
        </w:numPr>
        <w:spacing w:after="0"/>
        <w:rPr>
          <w:bCs/>
        </w:rPr>
      </w:pPr>
      <w:r w:rsidRPr="00196F89">
        <w:rPr>
          <w:bCs/>
        </w:rPr>
        <w:t>Facilitates formative assessments with self-marking quizzes that deliver instant feedback.</w:t>
      </w:r>
    </w:p>
    <w:p w14:paraId="66106697" w14:textId="669CE29A" w:rsidR="00196F89" w:rsidRDefault="00196F89" w:rsidP="00196F89">
      <w:pPr>
        <w:pStyle w:val="ListParagraph"/>
        <w:numPr>
          <w:ilvl w:val="0"/>
          <w:numId w:val="2"/>
        </w:numPr>
        <w:spacing w:after="0"/>
        <w:rPr>
          <w:bCs/>
        </w:rPr>
      </w:pPr>
      <w:r w:rsidRPr="00196F89">
        <w:rPr>
          <w:bCs/>
        </w:rPr>
        <w:t>Enhances understanding before summative tests and enables tracking of learning outcomes through analytics.</w:t>
      </w:r>
    </w:p>
    <w:p w14:paraId="7DE178DA" w14:textId="77777777" w:rsidR="00196F89" w:rsidRPr="00196F89" w:rsidRDefault="00196F89" w:rsidP="00196F89">
      <w:pPr>
        <w:pStyle w:val="ListParagraph"/>
        <w:spacing w:after="0"/>
        <w:rPr>
          <w:bCs/>
        </w:rPr>
      </w:pPr>
    </w:p>
    <w:p w14:paraId="7854C4AC" w14:textId="7CB2A559" w:rsidR="00A33694" w:rsidRDefault="0004540F" w:rsidP="00A33694">
      <w:pPr>
        <w:spacing w:after="0"/>
      </w:pPr>
      <w:r w:rsidRPr="0004540F">
        <w:rPr>
          <w:b/>
        </w:rPr>
        <w:t>Student Engagement:</w:t>
      </w:r>
      <w:r>
        <w:t xml:space="preserve"> </w:t>
      </w:r>
    </w:p>
    <w:p w14:paraId="0D0920B3" w14:textId="1173AC30" w:rsidR="00A33694" w:rsidRDefault="00A33694" w:rsidP="00A33694">
      <w:pPr>
        <w:pStyle w:val="ListParagraph"/>
        <w:numPr>
          <w:ilvl w:val="0"/>
          <w:numId w:val="3"/>
        </w:numPr>
        <w:spacing w:after="0"/>
      </w:pPr>
      <w:r>
        <w:t xml:space="preserve">Boosts </w:t>
      </w:r>
      <w:r w:rsidR="006871A9">
        <w:t xml:space="preserve">student </w:t>
      </w:r>
      <w:r>
        <w:t>motivation and participation, particularly for remote learners, by promoting active learning and immediate response.</w:t>
      </w:r>
    </w:p>
    <w:p w14:paraId="16F7172B" w14:textId="329C6CD5" w:rsidR="00A33694" w:rsidRDefault="00A33694" w:rsidP="00A33694">
      <w:pPr>
        <w:pStyle w:val="ListParagraph"/>
        <w:numPr>
          <w:ilvl w:val="0"/>
          <w:numId w:val="3"/>
        </w:numPr>
        <w:spacing w:after="0"/>
      </w:pPr>
      <w:r>
        <w:t>Improves satisfaction and perceived intellectual stimulation in fully online environments.</w:t>
      </w:r>
    </w:p>
    <w:p w14:paraId="05953BAC" w14:textId="4C186D9E" w:rsidR="0004540F" w:rsidRDefault="0004540F" w:rsidP="0004540F">
      <w:pPr>
        <w:spacing w:after="0"/>
      </w:pPr>
    </w:p>
    <w:p w14:paraId="38B75583" w14:textId="43284313" w:rsidR="0004540F" w:rsidRDefault="0004540F" w:rsidP="00A33694">
      <w:pPr>
        <w:spacing w:after="0"/>
      </w:pPr>
      <w:r w:rsidRPr="0004540F">
        <w:rPr>
          <w:b/>
        </w:rPr>
        <w:t xml:space="preserve">Curriculum </w:t>
      </w:r>
      <w:r w:rsidR="008C7E8B" w:rsidRPr="0004540F">
        <w:rPr>
          <w:b/>
        </w:rPr>
        <w:t>Development:</w:t>
      </w:r>
      <w:r w:rsidR="008C7E8B">
        <w:t xml:space="preserve"> </w:t>
      </w:r>
    </w:p>
    <w:p w14:paraId="3E0BAC91" w14:textId="72147DB9" w:rsidR="00A33694" w:rsidRDefault="00A33694" w:rsidP="00A33694">
      <w:pPr>
        <w:pStyle w:val="ListParagraph"/>
        <w:numPr>
          <w:ilvl w:val="0"/>
          <w:numId w:val="4"/>
        </w:numPr>
        <w:spacing w:after="0"/>
      </w:pPr>
      <w:r>
        <w:t xml:space="preserve">Adaptable for integration across multiple disciplines, including Nursing, Neuroscience, and Rural </w:t>
      </w:r>
      <w:r w:rsidR="004151B0">
        <w:t xml:space="preserve">Health </w:t>
      </w:r>
      <w:r>
        <w:t>Medicine units.</w:t>
      </w:r>
    </w:p>
    <w:p w14:paraId="36EEFD97" w14:textId="43949531" w:rsidR="00A33694" w:rsidRDefault="00A33694" w:rsidP="00A33694">
      <w:pPr>
        <w:pStyle w:val="ListParagraph"/>
        <w:numPr>
          <w:ilvl w:val="0"/>
          <w:numId w:val="4"/>
        </w:numPr>
        <w:spacing w:after="0"/>
      </w:pPr>
      <w:r>
        <w:t>Enables scalable content reuse and customization for topic-specific or interdisciplinary learning needs.</w:t>
      </w:r>
    </w:p>
    <w:p w14:paraId="62F90FF1" w14:textId="77777777" w:rsidR="00A33694" w:rsidRDefault="00A33694" w:rsidP="0004540F">
      <w:pPr>
        <w:spacing w:after="0"/>
        <w:rPr>
          <w:b/>
        </w:rPr>
      </w:pPr>
    </w:p>
    <w:p w14:paraId="6C584FEA" w14:textId="7C3D9E91" w:rsidR="0004540F" w:rsidRDefault="0004540F" w:rsidP="0004540F">
      <w:pPr>
        <w:spacing w:after="0"/>
        <w:rPr>
          <w:b/>
        </w:rPr>
      </w:pPr>
      <w:r w:rsidRPr="0004540F">
        <w:rPr>
          <w:b/>
        </w:rPr>
        <w:t>5. Valuable Sources and References:</w:t>
      </w:r>
    </w:p>
    <w:p w14:paraId="4A35BF61" w14:textId="77777777" w:rsidR="00EA2471" w:rsidRDefault="00EA2471" w:rsidP="0004540F">
      <w:pPr>
        <w:spacing w:after="0"/>
        <w:rPr>
          <w:b/>
        </w:rPr>
      </w:pPr>
    </w:p>
    <w:p w14:paraId="12FEAF3C" w14:textId="22CE4418" w:rsidR="0004540F" w:rsidRDefault="0004540F" w:rsidP="0004540F">
      <w:pPr>
        <w:spacing w:after="0"/>
      </w:pPr>
      <w:r w:rsidRPr="00CC4D92">
        <w:rPr>
          <w:b/>
        </w:rPr>
        <w:t>Source 1</w:t>
      </w:r>
      <w:r w:rsidR="00D40498">
        <w:rPr>
          <w:b/>
        </w:rPr>
        <w:t>:</w:t>
      </w:r>
      <w:r>
        <w:t xml:space="preserve"> </w:t>
      </w:r>
      <w:r w:rsidR="00EA2471" w:rsidRPr="00EA2471">
        <w:t>https://h5p.org – Platform for creating, sharing, and reusing interactive HTML5 content.</w:t>
      </w:r>
    </w:p>
    <w:p w14:paraId="5C547005" w14:textId="6244E0E8" w:rsidR="00326E5E" w:rsidRPr="00326E5E" w:rsidRDefault="0004540F" w:rsidP="00326E5E">
      <w:r w:rsidRPr="00CC4D92">
        <w:rPr>
          <w:b/>
        </w:rPr>
        <w:lastRenderedPageBreak/>
        <w:t>Source 2:</w:t>
      </w:r>
      <w:r w:rsidR="00326E5E">
        <w:rPr>
          <w:b/>
        </w:rPr>
        <w:t xml:space="preserve"> </w:t>
      </w:r>
      <w:r w:rsidR="00326E5E" w:rsidRPr="00326E5E">
        <w:t>UNE myLearn Analytics</w:t>
      </w:r>
      <w:r w:rsidR="00C07449">
        <w:t xml:space="preserve"> and Power BI analysis</w:t>
      </w:r>
      <w:r w:rsidR="00326E5E" w:rsidRPr="00326E5E">
        <w:t xml:space="preserve"> – Internal dashboard indicating student </w:t>
      </w:r>
      <w:r w:rsidR="00DC2468">
        <w:t>engagement</w:t>
      </w:r>
      <w:r w:rsidR="00326E5E" w:rsidRPr="00326E5E">
        <w:t xml:space="preserve"> and completion rates of digital tools.</w:t>
      </w:r>
    </w:p>
    <w:p w14:paraId="4F954193" w14:textId="2E5A5ABE" w:rsidR="0004540F" w:rsidRDefault="0004540F" w:rsidP="0004540F">
      <w:pPr>
        <w:spacing w:after="0"/>
      </w:pPr>
    </w:p>
    <w:p w14:paraId="2C0187C2" w14:textId="77777777" w:rsidR="0004540F" w:rsidRDefault="0004540F" w:rsidP="0004540F">
      <w:pPr>
        <w:spacing w:after="0"/>
      </w:pPr>
    </w:p>
    <w:p w14:paraId="51C1F1C5" w14:textId="4BCB8331" w:rsidR="0004540F" w:rsidRDefault="0004540F" w:rsidP="0004540F">
      <w:pPr>
        <w:spacing w:after="0"/>
        <w:rPr>
          <w:b/>
        </w:rPr>
      </w:pPr>
      <w:r w:rsidRPr="0004540F">
        <w:rPr>
          <w:b/>
        </w:rPr>
        <w:t>6. Weakness and Area for Future Research:</w:t>
      </w:r>
    </w:p>
    <w:p w14:paraId="0E8CAE17" w14:textId="77777777" w:rsidR="00281D76" w:rsidRDefault="00281D76" w:rsidP="0004540F">
      <w:pPr>
        <w:spacing w:after="0"/>
        <w:rPr>
          <w:b/>
        </w:rPr>
      </w:pPr>
    </w:p>
    <w:p w14:paraId="52A660AD" w14:textId="6F7E8ECF" w:rsidR="00281D76" w:rsidRDefault="0004540F" w:rsidP="0004540F">
      <w:pPr>
        <w:spacing w:after="0"/>
      </w:pPr>
      <w:r w:rsidRPr="00CC4D92">
        <w:rPr>
          <w:b/>
        </w:rPr>
        <w:t>Weakness:</w:t>
      </w:r>
      <w:r w:rsidR="00281D76">
        <w:rPr>
          <w:b/>
        </w:rPr>
        <w:t xml:space="preserve"> </w:t>
      </w:r>
      <w:r w:rsidR="001C3FA2" w:rsidRPr="001C3FA2">
        <w:rPr>
          <w:bCs/>
        </w:rPr>
        <w:t xml:space="preserve">Strategic implementation was done for </w:t>
      </w:r>
      <w:r w:rsidR="001C3FA2">
        <w:rPr>
          <w:bCs/>
        </w:rPr>
        <w:t>high-impact</w:t>
      </w:r>
      <w:r w:rsidR="001C3FA2" w:rsidRPr="001C3FA2">
        <w:rPr>
          <w:bCs/>
        </w:rPr>
        <w:t xml:space="preserve"> topics due to concurrent teaching and research commitments. But progressive expansion is planned for other topics</w:t>
      </w:r>
      <w:r w:rsidR="00281D76" w:rsidRPr="00281D76">
        <w:rPr>
          <w:bCs/>
        </w:rPr>
        <w:t>.</w:t>
      </w:r>
      <w:r>
        <w:t xml:space="preserve"> </w:t>
      </w:r>
    </w:p>
    <w:p w14:paraId="27E2292E" w14:textId="19EB9432" w:rsidR="00797C68" w:rsidRDefault="0004540F" w:rsidP="0004540F">
      <w:pPr>
        <w:spacing w:after="0"/>
      </w:pPr>
      <w:r w:rsidRPr="00CC4D92">
        <w:rPr>
          <w:b/>
        </w:rPr>
        <w:t xml:space="preserve">Future </w:t>
      </w:r>
      <w:r w:rsidR="00D40498" w:rsidRPr="00CC4D92">
        <w:rPr>
          <w:b/>
        </w:rPr>
        <w:t>Research:</w:t>
      </w:r>
      <w:r w:rsidR="00D40498">
        <w:t xml:space="preserve"> </w:t>
      </w:r>
      <w:r w:rsidR="00074E14">
        <w:t>F</w:t>
      </w:r>
      <w:r w:rsidR="00074E14" w:rsidRPr="00074E14">
        <w:t>oundational interactive resources have been created to be implemented in other units across the Biomedical Science discipline for future expansion.</w:t>
      </w:r>
    </w:p>
    <w:sectPr w:rsidR="00797C68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3970C3" w14:textId="77777777" w:rsidR="00426E66" w:rsidRDefault="00426E66" w:rsidP="00342DC1">
      <w:pPr>
        <w:spacing w:after="0" w:line="240" w:lineRule="auto"/>
      </w:pPr>
      <w:r>
        <w:separator/>
      </w:r>
    </w:p>
  </w:endnote>
  <w:endnote w:type="continuationSeparator" w:id="0">
    <w:p w14:paraId="425D7079" w14:textId="77777777" w:rsidR="00426E66" w:rsidRDefault="00426E66" w:rsidP="00342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A032E7" w14:textId="388928E5" w:rsidR="00342DC1" w:rsidRPr="00D40498" w:rsidRDefault="00D40498">
    <w:pPr>
      <w:pStyle w:val="Footer"/>
      <w:rPr>
        <w:sz w:val="18"/>
        <w:szCs w:val="18"/>
      </w:rPr>
    </w:pPr>
    <w:r w:rsidRPr="00D40498">
      <w:rPr>
        <w:sz w:val="18"/>
        <w:szCs w:val="18"/>
      </w:rPr>
      <w:t>Presentation Synopsis for L&amp;T Symposium 202</w:t>
    </w:r>
    <w:r w:rsidR="009A3B70">
      <w:rPr>
        <w:sz w:val="18"/>
        <w:szCs w:val="18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6B6656" w14:textId="77777777" w:rsidR="00426E66" w:rsidRDefault="00426E66" w:rsidP="00342DC1">
      <w:pPr>
        <w:spacing w:after="0" w:line="240" w:lineRule="auto"/>
      </w:pPr>
      <w:r>
        <w:separator/>
      </w:r>
    </w:p>
  </w:footnote>
  <w:footnote w:type="continuationSeparator" w:id="0">
    <w:p w14:paraId="2C367A12" w14:textId="77777777" w:rsidR="00426E66" w:rsidRDefault="00426E66" w:rsidP="00342D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B22891"/>
    <w:multiLevelType w:val="hybridMultilevel"/>
    <w:tmpl w:val="1536F7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7E3CF1"/>
    <w:multiLevelType w:val="hybridMultilevel"/>
    <w:tmpl w:val="406CC8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641EA5"/>
    <w:multiLevelType w:val="hybridMultilevel"/>
    <w:tmpl w:val="B8F888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A96CFD"/>
    <w:multiLevelType w:val="hybridMultilevel"/>
    <w:tmpl w:val="042A05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1475658">
    <w:abstractNumId w:val="1"/>
  </w:num>
  <w:num w:numId="2" w16cid:durableId="1829318161">
    <w:abstractNumId w:val="0"/>
  </w:num>
  <w:num w:numId="3" w16cid:durableId="1898203571">
    <w:abstractNumId w:val="2"/>
  </w:num>
  <w:num w:numId="4" w16cid:durableId="16998109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6BA"/>
    <w:rsid w:val="00022152"/>
    <w:rsid w:val="0004540F"/>
    <w:rsid w:val="00074E14"/>
    <w:rsid w:val="000E1490"/>
    <w:rsid w:val="0011321A"/>
    <w:rsid w:val="00176D49"/>
    <w:rsid w:val="00196F89"/>
    <w:rsid w:val="001C3FA2"/>
    <w:rsid w:val="001D16BA"/>
    <w:rsid w:val="00281D76"/>
    <w:rsid w:val="002C5EFA"/>
    <w:rsid w:val="00326E5E"/>
    <w:rsid w:val="00342DC1"/>
    <w:rsid w:val="004151B0"/>
    <w:rsid w:val="00426E66"/>
    <w:rsid w:val="004A1CA8"/>
    <w:rsid w:val="004F62B0"/>
    <w:rsid w:val="005A06EA"/>
    <w:rsid w:val="00601B8F"/>
    <w:rsid w:val="006871A9"/>
    <w:rsid w:val="006B394A"/>
    <w:rsid w:val="006E19C0"/>
    <w:rsid w:val="006F1844"/>
    <w:rsid w:val="00721074"/>
    <w:rsid w:val="0077222B"/>
    <w:rsid w:val="00793AD3"/>
    <w:rsid w:val="00797C68"/>
    <w:rsid w:val="008A4358"/>
    <w:rsid w:val="008C7E8B"/>
    <w:rsid w:val="00934B84"/>
    <w:rsid w:val="00977051"/>
    <w:rsid w:val="009A3B70"/>
    <w:rsid w:val="00A33694"/>
    <w:rsid w:val="00BB4FCA"/>
    <w:rsid w:val="00C07449"/>
    <w:rsid w:val="00CA54E4"/>
    <w:rsid w:val="00CC4D92"/>
    <w:rsid w:val="00CE37B9"/>
    <w:rsid w:val="00D40498"/>
    <w:rsid w:val="00D77545"/>
    <w:rsid w:val="00D806D3"/>
    <w:rsid w:val="00DC2468"/>
    <w:rsid w:val="00EA2471"/>
    <w:rsid w:val="00F57D0E"/>
    <w:rsid w:val="00F61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E4FE2C"/>
  <w15:chartTrackingRefBased/>
  <w15:docId w15:val="{44E6285D-000C-4626-98AC-83AC2C481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CC4D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4D9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4D9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4D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4D9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4D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4D9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2D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2DC1"/>
  </w:style>
  <w:style w:type="paragraph" w:styleId="Footer">
    <w:name w:val="footer"/>
    <w:basedOn w:val="Normal"/>
    <w:link w:val="FooterChar"/>
    <w:uiPriority w:val="99"/>
    <w:unhideWhenUsed/>
    <w:rsid w:val="00342D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2DC1"/>
  </w:style>
  <w:style w:type="paragraph" w:styleId="ListParagraph">
    <w:name w:val="List Paragraph"/>
    <w:basedOn w:val="Normal"/>
    <w:uiPriority w:val="34"/>
    <w:qFormat/>
    <w:rsid w:val="004A1C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UNE</Company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Matthews</dc:creator>
  <cp:keywords/>
  <dc:description/>
  <cp:lastModifiedBy>Kashmira Dave</cp:lastModifiedBy>
  <cp:revision>14</cp:revision>
  <dcterms:created xsi:type="dcterms:W3CDTF">2025-07-11T02:41:00Z</dcterms:created>
  <dcterms:modified xsi:type="dcterms:W3CDTF">2025-07-11T07:16:00Z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5ce46893-bfde-4524-9c1f-dc2624b8c6ef</vt:lpwstr>
  </property>
</Properties>
</file>