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008" w14:textId="2D5DD03B" w:rsidR="0004540F" w:rsidRDefault="00CC4D92" w:rsidP="00CC4D92">
      <w:pPr>
        <w:tabs>
          <w:tab w:val="left" w:pos="3686"/>
        </w:tabs>
        <w:spacing w:after="0"/>
        <w:rPr>
          <w:b/>
          <w:sz w:val="24"/>
        </w:rPr>
      </w:pPr>
      <w:r w:rsidRPr="00CC4D92">
        <w:rPr>
          <w:b/>
          <w:sz w:val="24"/>
        </w:rPr>
        <w:t>UNE</w:t>
      </w:r>
      <w:r w:rsidR="00D806D3">
        <w:rPr>
          <w:b/>
          <w:sz w:val="24"/>
        </w:rPr>
        <w:t xml:space="preserve"> L&amp;T</w:t>
      </w:r>
      <w:r w:rsidRPr="00CC4D92">
        <w:rPr>
          <w:b/>
          <w:sz w:val="24"/>
        </w:rPr>
        <w:t xml:space="preserve"> </w:t>
      </w:r>
      <w:r w:rsidR="00D806D3" w:rsidRPr="00CC4D92">
        <w:rPr>
          <w:b/>
          <w:sz w:val="24"/>
        </w:rPr>
        <w:t>Symposium 202</w:t>
      </w:r>
      <w:r w:rsidR="00787556">
        <w:rPr>
          <w:b/>
          <w:sz w:val="24"/>
        </w:rPr>
        <w:t>5</w:t>
      </w:r>
      <w:r w:rsidR="00D40498">
        <w:rPr>
          <w:b/>
          <w:sz w:val="24"/>
        </w:rPr>
        <w:t xml:space="preserve"> – Presentation Synopsis</w:t>
      </w:r>
    </w:p>
    <w:p w14:paraId="12BD76BA" w14:textId="6D7F7D1F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1. Title of Presentation:</w:t>
      </w:r>
    </w:p>
    <w:p w14:paraId="108422BA" w14:textId="74291491" w:rsidR="003E0E24" w:rsidRDefault="003E0E24" w:rsidP="0004540F">
      <w:pPr>
        <w:spacing w:after="0"/>
      </w:pPr>
      <w:r>
        <w:t xml:space="preserve">If cheating is </w:t>
      </w:r>
      <w:proofErr w:type="gramStart"/>
      <w:r>
        <w:t>optimisation</w:t>
      </w:r>
      <w:proofErr w:type="gramEnd"/>
      <w:r>
        <w:t xml:space="preserve"> then assessment must not be pure: effect tracking and assessment</w:t>
      </w:r>
    </w:p>
    <w:p w14:paraId="602F05C6" w14:textId="77777777" w:rsidR="003E0E24" w:rsidRDefault="003E0E24" w:rsidP="0004540F">
      <w:pPr>
        <w:spacing w:after="0"/>
      </w:pPr>
    </w:p>
    <w:p w14:paraId="764ED8B6" w14:textId="5B9A560B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2. Presenter(s) Name(s) and Affiliation(s):</w:t>
      </w:r>
    </w:p>
    <w:p w14:paraId="49DCA43F" w14:textId="4C743A28" w:rsidR="0004540F" w:rsidRDefault="00C76589" w:rsidP="0004540F">
      <w:pPr>
        <w:spacing w:after="0"/>
      </w:pPr>
      <w:r>
        <w:t xml:space="preserve">Associate Professor </w:t>
      </w:r>
      <w:r w:rsidR="003E0E24">
        <w:t>William Billingsley, University of New England</w:t>
      </w:r>
    </w:p>
    <w:p w14:paraId="3095CE8B" w14:textId="77777777" w:rsidR="0004540F" w:rsidRDefault="0004540F" w:rsidP="0004540F">
      <w:pPr>
        <w:spacing w:after="0"/>
      </w:pPr>
    </w:p>
    <w:p w14:paraId="1FBCB7FC" w14:textId="34908833" w:rsidR="00D40498" w:rsidRPr="005B763E" w:rsidRDefault="0004540F" w:rsidP="0004540F">
      <w:pPr>
        <w:spacing w:after="0"/>
        <w:rPr>
          <w:b/>
        </w:rPr>
      </w:pPr>
      <w:r w:rsidRPr="0004540F">
        <w:rPr>
          <w:b/>
        </w:rPr>
        <w:t>3. Main Takeaways:</w:t>
      </w:r>
    </w:p>
    <w:p w14:paraId="77A396D7" w14:textId="5DE72F0C" w:rsidR="005D1CB6" w:rsidRDefault="0004540F" w:rsidP="0004540F">
      <w:pPr>
        <w:spacing w:after="0"/>
      </w:pPr>
      <w:r w:rsidRPr="0004540F">
        <w:rPr>
          <w:b/>
          <w:i/>
        </w:rPr>
        <w:t>Takeaway 1</w:t>
      </w:r>
      <w:r w:rsidR="00D40498">
        <w:rPr>
          <w:b/>
          <w:i/>
        </w:rPr>
        <w:t xml:space="preserve">: </w:t>
      </w:r>
      <w:r w:rsidR="005D1CB6">
        <w:t xml:space="preserve">“Secure assessments” only </w:t>
      </w:r>
      <w:r w:rsidR="008D7FA7">
        <w:t>assures</w:t>
      </w:r>
      <w:r w:rsidR="005D1CB6">
        <w:t xml:space="preserve"> what students didn’t do</w:t>
      </w:r>
      <w:r w:rsidR="00217F4D">
        <w:t xml:space="preserve"> (or didn’t get caught doing)</w:t>
      </w:r>
      <w:r w:rsidR="005D1CB6">
        <w:t xml:space="preserve">; evidence of learning </w:t>
      </w:r>
      <w:r w:rsidR="00E51F2A">
        <w:t>tracks what students did do</w:t>
      </w:r>
      <w:r w:rsidR="009535F5">
        <w:t>, giving a more verifiable record</w:t>
      </w:r>
      <w:r w:rsidR="008A7B02">
        <w:t xml:space="preserve"> that learning was achieved</w:t>
      </w:r>
      <w:r w:rsidR="00E51F2A">
        <w:t>.</w:t>
      </w:r>
    </w:p>
    <w:p w14:paraId="62063982" w14:textId="71B8414D" w:rsidR="0004540F" w:rsidRDefault="0004540F" w:rsidP="0004540F">
      <w:pPr>
        <w:spacing w:after="0"/>
      </w:pPr>
      <w:r w:rsidRPr="0004540F">
        <w:rPr>
          <w:b/>
          <w:i/>
        </w:rPr>
        <w:t>Takeaway 2</w:t>
      </w:r>
      <w:r w:rsidR="00D40498">
        <w:rPr>
          <w:b/>
          <w:i/>
        </w:rPr>
        <w:t xml:space="preserve">: </w:t>
      </w:r>
      <w:r w:rsidR="00371E0E">
        <w:t xml:space="preserve">“Course &amp; Effect” is a tool for </w:t>
      </w:r>
      <w:r w:rsidR="008D7FA7">
        <w:t>model</w:t>
      </w:r>
      <w:r w:rsidR="00371E0E">
        <w:t>ling</w:t>
      </w:r>
      <w:r w:rsidR="008D7FA7">
        <w:t xml:space="preserve"> </w:t>
      </w:r>
      <w:r w:rsidR="00551DCB">
        <w:t xml:space="preserve">how evidence of learning </w:t>
      </w:r>
      <w:r w:rsidR="00B545BB">
        <w:t>accrues across a degree, to see what evidence accrues</w:t>
      </w:r>
      <w:r w:rsidR="008A7B02">
        <w:t xml:space="preserve"> against which learning outcomes</w:t>
      </w:r>
      <w:r w:rsidR="006A5A61">
        <w:t xml:space="preserve"> and where the </w:t>
      </w:r>
      <w:r w:rsidR="00D8370A">
        <w:t>integrity risks in a course are</w:t>
      </w:r>
      <w:r w:rsidR="006A5A61">
        <w:t>.</w:t>
      </w:r>
    </w:p>
    <w:p w14:paraId="23D922B8" w14:textId="77777777" w:rsidR="0004540F" w:rsidRDefault="0004540F" w:rsidP="0004540F">
      <w:pPr>
        <w:spacing w:after="0"/>
      </w:pPr>
    </w:p>
    <w:p w14:paraId="5C15B54C" w14:textId="72868189" w:rsidR="0004540F" w:rsidRDefault="0004540F" w:rsidP="0004540F">
      <w:pPr>
        <w:spacing w:after="0"/>
        <w:rPr>
          <w:b/>
        </w:rPr>
      </w:pPr>
      <w:r w:rsidRPr="0004540F">
        <w:rPr>
          <w:b/>
        </w:rPr>
        <w:t>4. Application in Educational Contexts:</w:t>
      </w:r>
    </w:p>
    <w:p w14:paraId="6E5DC8A4" w14:textId="10D61110" w:rsidR="0004540F" w:rsidRDefault="0004540F" w:rsidP="006810C8">
      <w:pPr>
        <w:spacing w:after="0"/>
      </w:pPr>
      <w:r w:rsidRPr="0004540F">
        <w:rPr>
          <w:b/>
          <w:i/>
        </w:rPr>
        <w:t>Teaching Methods:</w:t>
      </w:r>
      <w:r w:rsidR="006810C8">
        <w:t xml:space="preserve"> NA</w:t>
      </w:r>
    </w:p>
    <w:p w14:paraId="576489CC" w14:textId="77777777" w:rsidR="00D40498" w:rsidRDefault="00D40498" w:rsidP="0004540F">
      <w:pPr>
        <w:spacing w:after="0"/>
        <w:rPr>
          <w:b/>
        </w:rPr>
      </w:pPr>
    </w:p>
    <w:p w14:paraId="24A8BEF7" w14:textId="75A14C80" w:rsidR="0004540F" w:rsidRDefault="0004540F" w:rsidP="0004540F">
      <w:pPr>
        <w:spacing w:after="0"/>
      </w:pPr>
      <w:r w:rsidRPr="0004540F">
        <w:rPr>
          <w:b/>
        </w:rPr>
        <w:t>Assessment:</w:t>
      </w:r>
      <w:r>
        <w:t xml:space="preserve"> </w:t>
      </w:r>
    </w:p>
    <w:p w14:paraId="78B2C6B8" w14:textId="53A4AB6A" w:rsidR="0004540F" w:rsidRDefault="0004540F" w:rsidP="0004540F">
      <w:pPr>
        <w:spacing w:after="0"/>
      </w:pPr>
      <w:r>
        <w:t xml:space="preserve">  - </w:t>
      </w:r>
      <w:r w:rsidR="00F92B6A">
        <w:t>In assessment re-design, take note of the “side-effects” of work, for example digital logs</w:t>
      </w:r>
      <w:r w:rsidR="001A4240">
        <w:t xml:space="preserve"> from interacting with systems</w:t>
      </w:r>
      <w:r w:rsidR="0005746C">
        <w:t>, which</w:t>
      </w:r>
      <w:r w:rsidR="00F92B6A">
        <w:t xml:space="preserve"> are evidence that work took place</w:t>
      </w:r>
      <w:r w:rsidR="0005746C">
        <w:t xml:space="preserve"> and was not “optimised away”.</w:t>
      </w:r>
      <w:r w:rsidR="00F92B6A">
        <w:t xml:space="preserve"> </w:t>
      </w:r>
    </w:p>
    <w:p w14:paraId="7D7E7B7F" w14:textId="04C18CF4" w:rsidR="0004540F" w:rsidRDefault="0004540F" w:rsidP="0004540F">
      <w:pPr>
        <w:spacing w:after="0"/>
      </w:pPr>
      <w:r>
        <w:t xml:space="preserve">  - </w:t>
      </w:r>
      <w:r w:rsidR="0026458A">
        <w:t xml:space="preserve">Where assessment relies on proctoring, </w:t>
      </w:r>
      <w:r w:rsidR="00C73CCF">
        <w:t xml:space="preserve">or </w:t>
      </w:r>
      <w:r w:rsidR="00161F64">
        <w:t>on</w:t>
      </w:r>
      <w:r w:rsidR="00C73CCF">
        <w:t xml:space="preserve"> student</w:t>
      </w:r>
      <w:r w:rsidR="00161F64">
        <w:t xml:space="preserve"> </w:t>
      </w:r>
      <w:r w:rsidR="00C73CCF">
        <w:t>interact</w:t>
      </w:r>
      <w:r w:rsidR="00161F64">
        <w:t>ions</w:t>
      </w:r>
      <w:r w:rsidR="00C73CCF">
        <w:t xml:space="preserve"> with </w:t>
      </w:r>
      <w:r w:rsidR="0026458A">
        <w:t>clients</w:t>
      </w:r>
      <w:r w:rsidR="008C2C4D">
        <w:t xml:space="preserve">, consider what evidence you </w:t>
      </w:r>
      <w:proofErr w:type="gramStart"/>
      <w:r w:rsidR="008C2C4D">
        <w:t>actually receive</w:t>
      </w:r>
      <w:proofErr w:type="gramEnd"/>
      <w:r w:rsidR="008C2C4D">
        <w:t xml:space="preserve"> (e.g. does the client report on the</w:t>
      </w:r>
      <w:r w:rsidR="00C451AF">
        <w:t>ir meetings with the student</w:t>
      </w:r>
      <w:r w:rsidR="00FD055C">
        <w:t>s</w:t>
      </w:r>
      <w:r w:rsidR="00C451AF">
        <w:t>, or whether you are just relying on not hearing complaints</w:t>
      </w:r>
      <w:r w:rsidR="002D1B65">
        <w:t>)</w:t>
      </w:r>
      <w:r w:rsidR="00C451AF">
        <w:t xml:space="preserve">. </w:t>
      </w:r>
    </w:p>
    <w:p w14:paraId="7C407842" w14:textId="77777777" w:rsidR="00D40498" w:rsidRDefault="00D40498" w:rsidP="0004540F">
      <w:pPr>
        <w:spacing w:after="0"/>
        <w:rPr>
          <w:b/>
        </w:rPr>
      </w:pPr>
    </w:p>
    <w:p w14:paraId="05953BAC" w14:textId="58FE1B1A" w:rsidR="0004540F" w:rsidRDefault="0004540F" w:rsidP="002D1B65">
      <w:pPr>
        <w:spacing w:after="0"/>
      </w:pPr>
      <w:r w:rsidRPr="0004540F">
        <w:rPr>
          <w:b/>
        </w:rPr>
        <w:t>Student Engagement:</w:t>
      </w:r>
      <w:r>
        <w:t xml:space="preserve"> </w:t>
      </w:r>
      <w:r w:rsidR="002D1B65">
        <w:t>NA</w:t>
      </w:r>
    </w:p>
    <w:p w14:paraId="154DD61E" w14:textId="77777777" w:rsidR="00D40498" w:rsidRDefault="00D40498" w:rsidP="0004540F">
      <w:pPr>
        <w:spacing w:after="0"/>
        <w:rPr>
          <w:b/>
        </w:rPr>
      </w:pPr>
    </w:p>
    <w:p w14:paraId="491ED627" w14:textId="6B42F453" w:rsidR="0004540F" w:rsidRDefault="0004540F" w:rsidP="0004540F">
      <w:pPr>
        <w:spacing w:after="0"/>
      </w:pPr>
      <w:r w:rsidRPr="0004540F">
        <w:rPr>
          <w:b/>
        </w:rPr>
        <w:t xml:space="preserve">Curriculum </w:t>
      </w:r>
      <w:r w:rsidR="008C7E8B" w:rsidRPr="0004540F">
        <w:rPr>
          <w:b/>
        </w:rPr>
        <w:t>Development:</w:t>
      </w:r>
      <w:r w:rsidR="008C7E8B">
        <w:t xml:space="preserve"> </w:t>
      </w:r>
    </w:p>
    <w:p w14:paraId="3F0A7780" w14:textId="66477847" w:rsidR="0004540F" w:rsidRDefault="0004540F" w:rsidP="0004540F">
      <w:pPr>
        <w:spacing w:after="0"/>
      </w:pPr>
      <w:r>
        <w:t xml:space="preserve">  - </w:t>
      </w:r>
      <w:r w:rsidR="00820346">
        <w:t xml:space="preserve">Courses can be mapped using Course &amp; Effect to show </w:t>
      </w:r>
      <w:r w:rsidR="00544F91">
        <w:t>the kinds of evidence of learning or security that exist across a degree</w:t>
      </w:r>
      <w:r w:rsidR="009305AD">
        <w:t xml:space="preserve"> </w:t>
      </w:r>
      <w:r w:rsidR="00D84621">
        <w:t xml:space="preserve">and </w:t>
      </w:r>
      <w:r w:rsidR="009305AD">
        <w:t xml:space="preserve">where risks to integrity lie, including for </w:t>
      </w:r>
      <w:r w:rsidR="00B059DE">
        <w:t xml:space="preserve">flexible </w:t>
      </w:r>
      <w:r w:rsidR="009305AD">
        <w:t xml:space="preserve">courses and </w:t>
      </w:r>
      <w:r w:rsidR="00B059DE">
        <w:t>bespoke student</w:t>
      </w:r>
      <w:r w:rsidR="009305AD">
        <w:t xml:space="preserve"> study paths</w:t>
      </w:r>
    </w:p>
    <w:p w14:paraId="0F974178" w14:textId="2EB7366E" w:rsidR="0004540F" w:rsidRDefault="0004540F" w:rsidP="0004540F">
      <w:pPr>
        <w:spacing w:after="0"/>
      </w:pPr>
      <w:r>
        <w:t xml:space="preserve">  - </w:t>
      </w:r>
      <w:r w:rsidR="002A1A95">
        <w:t xml:space="preserve">This can be used both to demonstrate that courses are secure, </w:t>
      </w:r>
      <w:proofErr w:type="gramStart"/>
      <w:r w:rsidR="002A1A95">
        <w:t>and also</w:t>
      </w:r>
      <w:proofErr w:type="gramEnd"/>
      <w:r w:rsidR="002A1A95">
        <w:t xml:space="preserve"> to plan </w:t>
      </w:r>
      <w:r w:rsidR="00474DA1">
        <w:t>how to make them secure</w:t>
      </w:r>
      <w:r w:rsidR="00A72C0F">
        <w:t xml:space="preserve"> </w:t>
      </w:r>
    </w:p>
    <w:p w14:paraId="38B75583" w14:textId="77777777" w:rsidR="0004540F" w:rsidRDefault="0004540F" w:rsidP="0004540F">
      <w:pPr>
        <w:spacing w:after="0"/>
      </w:pPr>
    </w:p>
    <w:p w14:paraId="6C584FEA" w14:textId="3B58636E" w:rsidR="0004540F" w:rsidRDefault="0004540F" w:rsidP="0004540F">
      <w:pPr>
        <w:spacing w:after="0"/>
        <w:rPr>
          <w:b/>
        </w:rPr>
      </w:pPr>
      <w:r w:rsidRPr="0004540F">
        <w:rPr>
          <w:b/>
        </w:rPr>
        <w:t>5. Valuable Sources and References:</w:t>
      </w:r>
    </w:p>
    <w:p w14:paraId="12FEAF3C" w14:textId="66F4030A" w:rsidR="0004540F" w:rsidRDefault="0004540F" w:rsidP="0004540F">
      <w:pPr>
        <w:spacing w:after="0"/>
      </w:pPr>
      <w:r w:rsidRPr="00CC4D92">
        <w:rPr>
          <w:b/>
        </w:rPr>
        <w:t>Source 1</w:t>
      </w:r>
      <w:r w:rsidR="00D40498">
        <w:rPr>
          <w:b/>
        </w:rPr>
        <w:t>:</w:t>
      </w:r>
      <w:r>
        <w:t xml:space="preserve"> </w:t>
      </w:r>
      <w:r w:rsidR="00D84621">
        <w:t>The original paper</w:t>
      </w:r>
      <w:r w:rsidR="00EF667A">
        <w:t>, open acces</w:t>
      </w:r>
      <w:r w:rsidR="00FA19D9">
        <w:t>s</w:t>
      </w:r>
      <w:r w:rsidR="00D84621">
        <w:t xml:space="preserve"> in </w:t>
      </w:r>
      <w:r w:rsidR="00D84621" w:rsidRPr="00D84621">
        <w:rPr>
          <w:i/>
          <w:iCs/>
        </w:rPr>
        <w:t>Learning Letters</w:t>
      </w:r>
      <w:r w:rsidR="00D84621">
        <w:rPr>
          <w:i/>
          <w:iCs/>
        </w:rPr>
        <w:t xml:space="preserve"> - </w:t>
      </w:r>
      <w:r w:rsidR="00D84621">
        <w:t xml:space="preserve"> </w:t>
      </w:r>
      <w:hyperlink r:id="rId6" w:history="1">
        <w:r w:rsidR="00530025" w:rsidRPr="00721DAE">
          <w:rPr>
            <w:rStyle w:val="Hyperlink"/>
          </w:rPr>
          <w:t>https://doi.org/10.59453/ll.v4.28</w:t>
        </w:r>
      </w:hyperlink>
      <w:r w:rsidR="00530025">
        <w:t xml:space="preserve"> </w:t>
      </w:r>
    </w:p>
    <w:p w14:paraId="4F954193" w14:textId="03F44A14" w:rsidR="0004540F" w:rsidRDefault="0004540F" w:rsidP="0004540F">
      <w:pPr>
        <w:spacing w:after="0"/>
      </w:pPr>
      <w:r w:rsidRPr="00CC4D92">
        <w:rPr>
          <w:b/>
        </w:rPr>
        <w:t>Source 2:</w:t>
      </w:r>
      <w:r w:rsidR="00BE5DA8">
        <w:t xml:space="preserve"> The Course &amp; Effect tool in development - </w:t>
      </w:r>
      <w:hyperlink r:id="rId7" w:history="1">
        <w:r w:rsidR="00046825" w:rsidRPr="00721DAE">
          <w:rPr>
            <w:rStyle w:val="Hyperlink"/>
          </w:rPr>
          <w:t>https://tweakedinfo.github.io/course-and-effect/</w:t>
        </w:r>
      </w:hyperlink>
      <w:r w:rsidR="00046825">
        <w:t xml:space="preserve">  </w:t>
      </w:r>
    </w:p>
    <w:p w14:paraId="2C0187C2" w14:textId="77777777" w:rsidR="0004540F" w:rsidRDefault="0004540F" w:rsidP="0004540F">
      <w:pPr>
        <w:spacing w:after="0"/>
      </w:pPr>
    </w:p>
    <w:p w14:paraId="51C1F1C5" w14:textId="4BCB8331" w:rsidR="0004540F" w:rsidRDefault="0004540F" w:rsidP="0004540F">
      <w:pPr>
        <w:spacing w:after="0"/>
        <w:rPr>
          <w:b/>
        </w:rPr>
      </w:pPr>
      <w:r w:rsidRPr="0004540F">
        <w:rPr>
          <w:b/>
        </w:rPr>
        <w:t>6. Weakness and Area for Future Research:</w:t>
      </w:r>
    </w:p>
    <w:p w14:paraId="1864F9AC" w14:textId="486A9BA7" w:rsidR="0004540F" w:rsidRDefault="0004540F" w:rsidP="0004540F">
      <w:pPr>
        <w:spacing w:after="0"/>
      </w:pPr>
      <w:r w:rsidRPr="00CC4D92">
        <w:rPr>
          <w:b/>
        </w:rPr>
        <w:t>Weakness:</w:t>
      </w:r>
      <w:r>
        <w:t xml:space="preserve"> </w:t>
      </w:r>
      <w:r w:rsidR="00EC7616">
        <w:t>The tool is currently designed around UNE courses and units, so may need some adapting for other universities</w:t>
      </w:r>
    </w:p>
    <w:p w14:paraId="74CAEC8F" w14:textId="6FB7D8BB" w:rsidR="0004540F" w:rsidRDefault="0004540F" w:rsidP="0004540F">
      <w:pPr>
        <w:spacing w:after="0"/>
      </w:pPr>
      <w:r w:rsidRPr="00CC4D92">
        <w:rPr>
          <w:b/>
        </w:rPr>
        <w:t xml:space="preserve">Future </w:t>
      </w:r>
      <w:r w:rsidR="00D40498" w:rsidRPr="00CC4D92">
        <w:rPr>
          <w:b/>
        </w:rPr>
        <w:t>Research:</w:t>
      </w:r>
      <w:r w:rsidR="00D40498">
        <w:t xml:space="preserve"> </w:t>
      </w:r>
      <w:r w:rsidR="008135D3">
        <w:t xml:space="preserve">I’m exploring whether GenAI can scrape </w:t>
      </w:r>
      <w:r w:rsidR="00EB63A0">
        <w:t>H</w:t>
      </w:r>
      <w:r w:rsidR="008135D3">
        <w:t xml:space="preserve">andbook and auto-generate the units.js and courses.js files for your courses </w:t>
      </w:r>
      <w:r w:rsidR="00EB63A0">
        <w:t xml:space="preserve">to do the </w:t>
      </w:r>
      <w:r w:rsidR="00F337EC">
        <w:t>config</w:t>
      </w:r>
      <w:r w:rsidR="00EB63A0">
        <w:t xml:space="preserve"> for you </w:t>
      </w:r>
      <w:r w:rsidR="008135D3">
        <w:t>(</w:t>
      </w:r>
      <w:r w:rsidR="00EB63A0">
        <w:t>albeit handbook doesn’t have all the required information so it would still need some editing)</w:t>
      </w:r>
    </w:p>
    <w:p w14:paraId="27E2292E" w14:textId="77777777" w:rsidR="00797C68" w:rsidRDefault="00797C68" w:rsidP="0004540F">
      <w:pPr>
        <w:spacing w:after="0"/>
      </w:pPr>
    </w:p>
    <w:sectPr w:rsidR="00797C6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95E7F" w14:textId="77777777" w:rsidR="0003360F" w:rsidRDefault="0003360F" w:rsidP="00342DC1">
      <w:pPr>
        <w:spacing w:after="0" w:line="240" w:lineRule="auto"/>
      </w:pPr>
      <w:r>
        <w:separator/>
      </w:r>
    </w:p>
  </w:endnote>
  <w:endnote w:type="continuationSeparator" w:id="0">
    <w:p w14:paraId="1F0B659A" w14:textId="77777777" w:rsidR="0003360F" w:rsidRDefault="0003360F" w:rsidP="003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32E7" w14:textId="51A88D1B" w:rsidR="00342DC1" w:rsidRPr="00D40498" w:rsidRDefault="00D40498">
    <w:pPr>
      <w:pStyle w:val="Footer"/>
      <w:rPr>
        <w:sz w:val="18"/>
        <w:szCs w:val="18"/>
      </w:rPr>
    </w:pPr>
    <w:r w:rsidRPr="00D40498">
      <w:rPr>
        <w:sz w:val="18"/>
        <w:szCs w:val="18"/>
      </w:rPr>
      <w:t>Presentation Synopsis for L&amp;T Symposium 202</w:t>
    </w:r>
    <w:r w:rsidR="00787556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1DB06" w14:textId="77777777" w:rsidR="0003360F" w:rsidRDefault="0003360F" w:rsidP="00342DC1">
      <w:pPr>
        <w:spacing w:after="0" w:line="240" w:lineRule="auto"/>
      </w:pPr>
      <w:r>
        <w:separator/>
      </w:r>
    </w:p>
  </w:footnote>
  <w:footnote w:type="continuationSeparator" w:id="0">
    <w:p w14:paraId="197D649F" w14:textId="77777777" w:rsidR="0003360F" w:rsidRDefault="0003360F" w:rsidP="00342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BA"/>
    <w:rsid w:val="0003360F"/>
    <w:rsid w:val="0004540F"/>
    <w:rsid w:val="00046825"/>
    <w:rsid w:val="0005746C"/>
    <w:rsid w:val="00161C2C"/>
    <w:rsid w:val="00161F64"/>
    <w:rsid w:val="00183768"/>
    <w:rsid w:val="001A4240"/>
    <w:rsid w:val="001D16BA"/>
    <w:rsid w:val="00217F4D"/>
    <w:rsid w:val="0026458A"/>
    <w:rsid w:val="002A1A95"/>
    <w:rsid w:val="002D1B65"/>
    <w:rsid w:val="00342DC1"/>
    <w:rsid w:val="00371E0E"/>
    <w:rsid w:val="003E0E24"/>
    <w:rsid w:val="00474DA1"/>
    <w:rsid w:val="004E5045"/>
    <w:rsid w:val="00530025"/>
    <w:rsid w:val="00544F91"/>
    <w:rsid w:val="00551DCB"/>
    <w:rsid w:val="005B763E"/>
    <w:rsid w:val="005D1CB6"/>
    <w:rsid w:val="006810C8"/>
    <w:rsid w:val="00693EC4"/>
    <w:rsid w:val="006A5A61"/>
    <w:rsid w:val="00721074"/>
    <w:rsid w:val="00787556"/>
    <w:rsid w:val="00793AD3"/>
    <w:rsid w:val="00797C68"/>
    <w:rsid w:val="007A02E2"/>
    <w:rsid w:val="008135D3"/>
    <w:rsid w:val="00820346"/>
    <w:rsid w:val="008A4358"/>
    <w:rsid w:val="008A7B02"/>
    <w:rsid w:val="008C2C4D"/>
    <w:rsid w:val="008C7E8B"/>
    <w:rsid w:val="008D7FA7"/>
    <w:rsid w:val="009305AD"/>
    <w:rsid w:val="00934B84"/>
    <w:rsid w:val="009535F5"/>
    <w:rsid w:val="00977051"/>
    <w:rsid w:val="00992950"/>
    <w:rsid w:val="00A72C0F"/>
    <w:rsid w:val="00B059DE"/>
    <w:rsid w:val="00B545BB"/>
    <w:rsid w:val="00BB4FCA"/>
    <w:rsid w:val="00BB7E1E"/>
    <w:rsid w:val="00BE5DA8"/>
    <w:rsid w:val="00C451AF"/>
    <w:rsid w:val="00C73CCF"/>
    <w:rsid w:val="00C76589"/>
    <w:rsid w:val="00C90955"/>
    <w:rsid w:val="00CA54E4"/>
    <w:rsid w:val="00CC4D92"/>
    <w:rsid w:val="00D40498"/>
    <w:rsid w:val="00D806D3"/>
    <w:rsid w:val="00D8370A"/>
    <w:rsid w:val="00D84621"/>
    <w:rsid w:val="00E51F2A"/>
    <w:rsid w:val="00EB63A0"/>
    <w:rsid w:val="00EC7616"/>
    <w:rsid w:val="00EF667A"/>
    <w:rsid w:val="00F337EC"/>
    <w:rsid w:val="00F61284"/>
    <w:rsid w:val="00F92B6A"/>
    <w:rsid w:val="00F94709"/>
    <w:rsid w:val="00FA19D9"/>
    <w:rsid w:val="00F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FE2C"/>
  <w15:chartTrackingRefBased/>
  <w15:docId w15:val="{44E6285D-000C-4626-98AC-83AC2C4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C1"/>
  </w:style>
  <w:style w:type="paragraph" w:styleId="Footer">
    <w:name w:val="footer"/>
    <w:basedOn w:val="Normal"/>
    <w:link w:val="Foot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C1"/>
  </w:style>
  <w:style w:type="character" w:styleId="Hyperlink">
    <w:name w:val="Hyperlink"/>
    <w:basedOn w:val="DefaultParagraphFont"/>
    <w:uiPriority w:val="99"/>
    <w:unhideWhenUsed/>
    <w:rsid w:val="00530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weakedinfo.github.io/course-and-effe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9453/ll.v4.2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Matthews</dc:creator>
  <cp:keywords/>
  <dc:description/>
  <cp:lastModifiedBy>Kashmira Dave</cp:lastModifiedBy>
  <cp:revision>55</cp:revision>
  <dcterms:created xsi:type="dcterms:W3CDTF">2024-07-01T03:17:00Z</dcterms:created>
  <dcterms:modified xsi:type="dcterms:W3CDTF">2025-07-11T07:15:00Z</dcterms:modified>
</cp:coreProperties>
</file>